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D3" w:rsidRPr="00B93FD3" w:rsidRDefault="00B93FD3" w:rsidP="00B93FD3">
      <w:pPr>
        <w:tabs>
          <w:tab w:val="center" w:pos="4922"/>
          <w:tab w:val="right" w:pos="984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sz w:val="28"/>
          <w:szCs w:val="28"/>
          <w:lang w:val="en-US" w:eastAsia="en-US"/>
        </w:rPr>
        <w:t>Mẫu TG3</w:t>
      </w:r>
    </w:p>
    <w:p w:rsidR="006A718D" w:rsidRPr="003C4BF5" w:rsidRDefault="006A718D" w:rsidP="006A718D">
      <w:pPr>
        <w:tabs>
          <w:tab w:val="center" w:pos="4922"/>
          <w:tab w:val="right" w:pos="9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3C4BF5">
        <w:rPr>
          <w:rFonts w:ascii="Times New Roman" w:hAnsi="Times New Roman"/>
          <w:b/>
          <w:sz w:val="28"/>
          <w:szCs w:val="28"/>
          <w:lang w:eastAsia="en-US"/>
        </w:rPr>
        <w:t>CỘNG HÒA XÃ HỘI CHỦ NGHĨA VIỆT NAM</w:t>
      </w:r>
    </w:p>
    <w:p w:rsidR="006A718D" w:rsidRPr="003C4BF5" w:rsidRDefault="006A718D" w:rsidP="006A718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en-US" w:eastAsia="en-US"/>
        </w:rPr>
      </w:pPr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Độc lập - Tự do - Hạnh phúc</w:t>
      </w:r>
    </w:p>
    <w:p w:rsidR="006A718D" w:rsidRPr="006A718D" w:rsidRDefault="006A718D" w:rsidP="006A718D">
      <w:pPr>
        <w:spacing w:before="120" w:after="0" w:line="240" w:lineRule="auto"/>
        <w:ind w:firstLine="720"/>
        <w:jc w:val="center"/>
        <w:rPr>
          <w:rFonts w:ascii="Times New Roman" w:hAnsi="Times New Roman"/>
          <w:color w:val="1F4E79" w:themeColor="accent1" w:themeShade="80"/>
          <w:sz w:val="20"/>
          <w:szCs w:val="20"/>
          <w:lang w:val="en-US" w:eastAsia="en-US"/>
        </w:rPr>
      </w:pPr>
      <w:r w:rsidRPr="006A718D">
        <w:rPr>
          <w:noProof/>
          <w:color w:val="1F4E79" w:themeColor="accent1" w:themeShade="80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9AF176A" wp14:editId="5D221B17">
                <wp:simplePos x="0" y="0"/>
                <wp:positionH relativeFrom="column">
                  <wp:posOffset>1946275</wp:posOffset>
                </wp:positionH>
                <wp:positionV relativeFrom="paragraph">
                  <wp:posOffset>22224</wp:posOffset>
                </wp:positionV>
                <wp:extent cx="2044700" cy="0"/>
                <wp:effectExtent l="0" t="0" r="31750" b="1905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67039" id="Straight Connector 8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.25pt,1.75pt" to="314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8S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nGCnS&#10;Q4923hLRdh5VWilQUFsETlBqMK6AhEptbaiVntTOvGj63SGlq46olkfGr2cDKFnISN6khI0zcN9+&#10;+KwZxJCD11G2U2P7AAmCoFPszvneHX7yiMLhJM3zpxSaSG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"/>
            </w:pict>
          </mc:Fallback>
        </mc:AlternateContent>
      </w:r>
      <w:r w:rsidRPr="006A718D">
        <w:rPr>
          <w:rFonts w:ascii="Times New Roman" w:hAnsi="Times New Roman"/>
          <w:i/>
          <w:color w:val="1F4E79" w:themeColor="accent1" w:themeShade="80"/>
          <w:sz w:val="28"/>
          <w:szCs w:val="28"/>
          <w:lang w:val="en-US" w:eastAsia="en-US"/>
        </w:rPr>
        <w:t>Bửu Long</w:t>
      </w:r>
      <w:r>
        <w:rPr>
          <w:rFonts w:ascii="Times New Roman" w:hAnsi="Times New Roman"/>
          <w:i/>
          <w:sz w:val="28"/>
          <w:szCs w:val="28"/>
          <w:lang w:val="en-US" w:eastAsia="en-US"/>
        </w:rPr>
        <w:t>,</w:t>
      </w:r>
      <w:r w:rsidRPr="003C4BF5">
        <w:rPr>
          <w:rFonts w:ascii="Times New Roman" w:hAnsi="Times New Roman"/>
          <w:i/>
          <w:sz w:val="28"/>
          <w:szCs w:val="28"/>
          <w:lang w:val="en-US" w:eastAsia="en-US"/>
        </w:rPr>
        <w:t xml:space="preserve"> ngày </w:t>
      </w:r>
      <w:r w:rsidRPr="006A718D">
        <w:rPr>
          <w:rFonts w:ascii="Times New Roman" w:hAnsi="Times New Roman"/>
          <w:i/>
          <w:color w:val="1F4E79" w:themeColor="accent1" w:themeShade="80"/>
          <w:sz w:val="28"/>
          <w:szCs w:val="28"/>
          <w:lang w:val="en-US" w:eastAsia="en-US"/>
        </w:rPr>
        <w:t>1</w:t>
      </w:r>
      <w:r>
        <w:rPr>
          <w:rFonts w:ascii="Times New Roman" w:hAnsi="Times New Roman"/>
          <w:i/>
          <w:color w:val="1F4E79" w:themeColor="accent1" w:themeShade="80"/>
          <w:sz w:val="28"/>
          <w:szCs w:val="28"/>
          <w:lang w:val="en-US" w:eastAsia="en-US"/>
        </w:rPr>
        <w:t>0</w:t>
      </w:r>
      <w:r w:rsidRPr="003C4BF5">
        <w:rPr>
          <w:rFonts w:ascii="Times New Roman" w:hAnsi="Times New Roman"/>
          <w:i/>
          <w:sz w:val="28"/>
          <w:szCs w:val="28"/>
          <w:lang w:val="en-US" w:eastAsia="en-US"/>
        </w:rPr>
        <w:t xml:space="preserve"> tháng </w:t>
      </w:r>
      <w:r w:rsidRPr="006A718D">
        <w:rPr>
          <w:rFonts w:ascii="Times New Roman" w:hAnsi="Times New Roman"/>
          <w:i/>
          <w:color w:val="1F4E79" w:themeColor="accent1" w:themeShade="80"/>
          <w:sz w:val="28"/>
          <w:szCs w:val="28"/>
          <w:lang w:val="en-US" w:eastAsia="en-US"/>
        </w:rPr>
        <w:t>5</w:t>
      </w:r>
      <w:r w:rsidRPr="003C4BF5">
        <w:rPr>
          <w:rFonts w:ascii="Times New Roman" w:hAnsi="Times New Roman"/>
          <w:i/>
          <w:sz w:val="28"/>
          <w:szCs w:val="28"/>
          <w:lang w:val="en-US" w:eastAsia="en-US"/>
        </w:rPr>
        <w:t xml:space="preserve"> năm </w:t>
      </w:r>
      <w:r w:rsidRPr="006A718D">
        <w:rPr>
          <w:rFonts w:ascii="Times New Roman" w:hAnsi="Times New Roman"/>
          <w:i/>
          <w:color w:val="1F4E79" w:themeColor="accent1" w:themeShade="80"/>
          <w:sz w:val="28"/>
          <w:szCs w:val="28"/>
          <w:lang w:val="en-US" w:eastAsia="en-US"/>
        </w:rPr>
        <w:t>2021</w:t>
      </w:r>
    </w:p>
    <w:p w:rsidR="006A718D" w:rsidRPr="003C4BF5" w:rsidRDefault="006A718D" w:rsidP="006A718D">
      <w:pPr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</w:p>
    <w:p w:rsidR="006A718D" w:rsidRPr="003C4BF5" w:rsidRDefault="006A718D" w:rsidP="006A718D">
      <w:pPr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</w:p>
    <w:p w:rsidR="006A718D" w:rsidRPr="003C4BF5" w:rsidRDefault="006A718D" w:rsidP="006A718D">
      <w:pPr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</w:p>
    <w:p w:rsidR="006A718D" w:rsidRPr="003C4BF5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en-US"/>
        </w:rPr>
      </w:pPr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>THÔNG BÁO</w:t>
      </w:r>
    </w:p>
    <w:p w:rsidR="006A718D" w:rsidRPr="003C4BF5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en-US"/>
        </w:rPr>
      </w:pPr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Mở lớp bồi dưỡng về tôn giáo </w:t>
      </w:r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không thuộc quy định</w:t>
      </w:r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br/>
        <w:t>tại khoản 1 Điều 41 Luật tín ngưỡng, tôn giáo</w:t>
      </w:r>
    </w:p>
    <w:p w:rsidR="006A718D" w:rsidRPr="003C4BF5" w:rsidRDefault="006A718D" w:rsidP="006A718D">
      <w:pPr>
        <w:tabs>
          <w:tab w:val="left" w:pos="1155"/>
        </w:tabs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  <w:r w:rsidRPr="003C4BF5"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626BF9B" wp14:editId="07918038">
                <wp:simplePos x="0" y="0"/>
                <wp:positionH relativeFrom="column">
                  <wp:posOffset>1876425</wp:posOffset>
                </wp:positionH>
                <wp:positionV relativeFrom="paragraph">
                  <wp:posOffset>6984</wp:posOffset>
                </wp:positionV>
                <wp:extent cx="2044700" cy="0"/>
                <wp:effectExtent l="0" t="0" r="31750" b="1905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22BB2" id="Straight Connector 8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7.75pt,.55pt" to="308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+y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"/>
            </w:pict>
          </mc:Fallback>
        </mc:AlternateContent>
      </w:r>
    </w:p>
    <w:p w:rsidR="006A718D" w:rsidRPr="003C4BF5" w:rsidRDefault="006A718D" w:rsidP="006A718D">
      <w:pPr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</w:p>
    <w:p w:rsidR="006A718D" w:rsidRPr="003C4BF5" w:rsidRDefault="006A718D" w:rsidP="006A718D">
      <w:pPr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</w:p>
    <w:p w:rsidR="006A718D" w:rsidRPr="006A718D" w:rsidRDefault="006A718D" w:rsidP="006A718D">
      <w:pPr>
        <w:tabs>
          <w:tab w:val="left" w:pos="1470"/>
        </w:tabs>
        <w:spacing w:after="0" w:line="240" w:lineRule="auto"/>
        <w:rPr>
          <w:rFonts w:ascii="Times New Roman" w:hAnsi="Times New Roman"/>
          <w:color w:val="1F4E79" w:themeColor="accent1" w:themeShade="80"/>
          <w:sz w:val="20"/>
          <w:szCs w:val="20"/>
          <w:lang w:val="en-US" w:eastAsia="en-US"/>
        </w:rPr>
      </w:pPr>
      <w:r w:rsidRPr="003C4BF5">
        <w:rPr>
          <w:rFonts w:ascii="Times New Roman" w:hAnsi="Times New Roman"/>
          <w:sz w:val="28"/>
          <w:szCs w:val="28"/>
          <w:lang w:val="en-US" w:eastAsia="en-US"/>
        </w:rPr>
        <w:tab/>
      </w:r>
      <w:r w:rsidRPr="003C4BF5">
        <w:rPr>
          <w:rFonts w:ascii="Times New Roman" w:hAnsi="Times New Roman"/>
          <w:sz w:val="28"/>
          <w:szCs w:val="28"/>
          <w:lang w:val="en-US" w:eastAsia="en-US"/>
        </w:rPr>
        <w:tab/>
        <w:t xml:space="preserve">           Kính gửi</w:t>
      </w:r>
      <w:r w:rsidRPr="003C4BF5">
        <w:rPr>
          <w:rFonts w:ascii="Times New Roman" w:hAnsi="Times New Roman"/>
          <w:iCs/>
          <w:sz w:val="28"/>
          <w:szCs w:val="28"/>
          <w:lang w:val="en-US" w:eastAsia="en-US"/>
        </w:rPr>
        <w:t>:</w:t>
      </w:r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 xml:space="preserve"> </w:t>
      </w:r>
      <w:r>
        <w:rPr>
          <w:rFonts w:ascii="Times New Roman" w:hAnsi="Times New Roman"/>
          <w:bCs/>
          <w:color w:val="1F4E79" w:themeColor="accent1" w:themeShade="80"/>
          <w:sz w:val="28"/>
          <w:szCs w:val="28"/>
          <w:lang w:val="en-US" w:eastAsia="en-US"/>
        </w:rPr>
        <w:t>Ủy ban nhân dân thành phố Biên Hòa</w:t>
      </w:r>
    </w:p>
    <w:p w:rsidR="006A718D" w:rsidRPr="003C4BF5" w:rsidRDefault="006A718D" w:rsidP="006A718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en-US"/>
        </w:rPr>
      </w:pPr>
    </w:p>
    <w:p w:rsidR="006A718D" w:rsidRPr="003C4BF5" w:rsidRDefault="006A718D" w:rsidP="006A718D">
      <w:pPr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</w:p>
    <w:p w:rsidR="006A718D" w:rsidRPr="003C4BF5" w:rsidRDefault="006A718D" w:rsidP="006A718D">
      <w:pPr>
        <w:spacing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</w:p>
    <w:p w:rsidR="006A718D" w:rsidRPr="006A718D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</w:pPr>
      <w:r w:rsidRPr="003C4BF5">
        <w:rPr>
          <w:rFonts w:ascii="Times New Roman" w:hAnsi="Times New Roman"/>
          <w:bCs/>
          <w:sz w:val="28"/>
          <w:szCs w:val="28"/>
          <w:lang w:val="en-US" w:eastAsia="en-US"/>
        </w:rPr>
        <w:t xml:space="preserve">Tên tổ chức tôn giáo hoặc tổ chức tôn giáo trực thuộc (chữ in hoa): </w:t>
      </w:r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CHI HỘI TIN LÀNH TÂN THÀNH</w:t>
      </w:r>
    </w:p>
    <w:p w:rsidR="006A718D" w:rsidRPr="003C4BF5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en-US" w:eastAsia="en-US"/>
        </w:rPr>
      </w:pPr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Trụ sở: </w:t>
      </w:r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11/1b, đường Huỳnh Văn Nghệ, khu phố 2, phường Bửu Long</w:t>
      </w:r>
    </w:p>
    <w:p w:rsidR="006A718D" w:rsidRPr="003C4BF5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 w:eastAsia="en-US"/>
        </w:rPr>
      </w:pPr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Thông báo mở lớp bồi dưỡng về tôn giáo </w:t>
      </w:r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>không thuộc quy định tại khoản 1 Điều 41 Luật tín ngưỡng, tôn giáo</w:t>
      </w:r>
      <w:r w:rsidRPr="003C4BF5">
        <w:rPr>
          <w:rFonts w:ascii="Times New Roman" w:hAnsi="Times New Roman"/>
          <w:b/>
          <w:bCs/>
          <w:sz w:val="28"/>
          <w:szCs w:val="28"/>
          <w:lang w:val="en-US" w:eastAsia="en-US"/>
        </w:rPr>
        <w:t xml:space="preserve"> với các nội dung sau:</w:t>
      </w:r>
    </w:p>
    <w:p w:rsidR="006A718D" w:rsidRPr="006A718D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</w:pPr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Tên lớp: </w:t>
      </w:r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Kinh thánh hè cho thanh thiếu niên</w:t>
      </w:r>
    </w:p>
    <w:p w:rsidR="006A718D" w:rsidRPr="003C4BF5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Địa điểm mở lớp: </w:t>
      </w:r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Nhà thờ Tin lành Tân Thành, khu phố 2, phường Bửu Long</w:t>
      </w:r>
    </w:p>
    <w:p w:rsidR="006A718D" w:rsidRPr="006A718D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</w:pPr>
      <w:r w:rsidRPr="003C4BF5">
        <w:rPr>
          <w:rFonts w:ascii="Times New Roman" w:hAnsi="Times New Roman"/>
          <w:sz w:val="28"/>
          <w:szCs w:val="28"/>
          <w:lang w:val="en-US" w:eastAsia="en-US"/>
        </w:rPr>
        <w:t>Lý do mở lớp: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 Giáo dục đức tin cho con em tín hữu</w:t>
      </w:r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.</w:t>
      </w:r>
    </w:p>
    <w:p w:rsidR="006A718D" w:rsidRPr="003C4BF5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Thời gian: </w:t>
      </w:r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từ ngày 01/6/2021 đến ngày 15/6/2021</w:t>
      </w:r>
    </w:p>
    <w:p w:rsidR="006A718D" w:rsidRPr="003C4BF5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Nội dung: </w:t>
      </w:r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Dạy giáo lý và kinh Thánh cho thanh thiếu niên của Chi hội</w:t>
      </w:r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</w:p>
    <w:p w:rsidR="006A718D" w:rsidRPr="006A718D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</w:pPr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Chương trình: </w:t>
      </w:r>
      <w:r w:rsidRPr="006A718D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Học kinh Thánh, giáo lý và thánh ca</w:t>
      </w:r>
    </w:p>
    <w:p w:rsidR="006A718D" w:rsidRPr="00BF4165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</w:pPr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Thành phần tham dự: </w:t>
      </w:r>
      <w:r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Thanh thiếu niên là con em của tín hữu </w:t>
      </w:r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>trong Chi hội Tin lành Tân Thành (khoảng 80 em)</w:t>
      </w:r>
    </w:p>
    <w:p w:rsidR="006A718D" w:rsidRPr="003C4BF5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Danh sách giảng viên:  </w:t>
      </w:r>
      <w:r w:rsidR="00BF4165"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Mục sư Đặng Châu Ngọc và Ban Chấp sự </w:t>
      </w:r>
      <w:r w:rsidRPr="00BF4165">
        <w:rPr>
          <w:rFonts w:ascii="Times New Roman" w:hAnsi="Times New Roman"/>
          <w:color w:val="1F4E79" w:themeColor="accent1" w:themeShade="80"/>
          <w:sz w:val="28"/>
          <w:szCs w:val="28"/>
          <w:lang w:val="en-US" w:eastAsia="en-US"/>
        </w:rPr>
        <w:t xml:space="preserve"> </w:t>
      </w:r>
    </w:p>
    <w:p w:rsidR="006A718D" w:rsidRPr="003C4BF5" w:rsidRDefault="006A718D" w:rsidP="006A718D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  <w:lang w:val="en-US" w:eastAsia="en-US"/>
        </w:rPr>
      </w:pPr>
      <w:r w:rsidRPr="003C4BF5">
        <w:rPr>
          <w:rFonts w:ascii="Times New Roman" w:hAnsi="Times New Roman"/>
          <w:sz w:val="28"/>
          <w:szCs w:val="28"/>
          <w:lang w:val="en-US" w:eastAsia="en-US"/>
        </w:rPr>
        <w:t xml:space="preserve">    </w:t>
      </w:r>
    </w:p>
    <w:p w:rsidR="006A718D" w:rsidRPr="003C4BF5" w:rsidRDefault="006A718D" w:rsidP="006A718D">
      <w:pPr>
        <w:autoSpaceDE w:val="0"/>
        <w:autoSpaceDN w:val="0"/>
        <w:adjustRightInd w:val="0"/>
        <w:spacing w:before="60" w:after="0" w:line="240" w:lineRule="auto"/>
        <w:ind w:left="360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C4BF5">
        <w:rPr>
          <w:rFonts w:ascii="Times New Roman" w:hAnsi="Times New Roman"/>
          <w:b/>
          <w:sz w:val="28"/>
          <w:szCs w:val="28"/>
          <w:lang w:val="en-US" w:eastAsia="en-US"/>
        </w:rPr>
        <w:t xml:space="preserve">TM. TỔ CHỨC TG/TCTG TRỰC THUỘC </w:t>
      </w:r>
    </w:p>
    <w:p w:rsidR="006A718D" w:rsidRPr="003C4BF5" w:rsidRDefault="006A718D" w:rsidP="006A718D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  <w:lang w:eastAsia="en-US"/>
        </w:rPr>
      </w:pPr>
      <w:r w:rsidRPr="003C4BF5">
        <w:rPr>
          <w:rFonts w:ascii="Times New Roman" w:hAnsi="Times New Roman"/>
          <w:sz w:val="28"/>
          <w:szCs w:val="28"/>
          <w:lang w:eastAsia="en-US"/>
        </w:rPr>
        <w:t xml:space="preserve">                           </w:t>
      </w:r>
      <w:r w:rsidRPr="003C4BF5">
        <w:rPr>
          <w:rFonts w:ascii="Times New Roman" w:hAnsi="Times New Roman"/>
          <w:sz w:val="28"/>
          <w:szCs w:val="28"/>
          <w:lang w:val="en-US" w:eastAsia="en-US"/>
        </w:rPr>
        <w:tab/>
      </w:r>
      <w:r w:rsidRPr="003C4BF5">
        <w:rPr>
          <w:rFonts w:ascii="Times New Roman" w:hAnsi="Times New Roman"/>
          <w:sz w:val="28"/>
          <w:szCs w:val="28"/>
          <w:lang w:val="en-US" w:eastAsia="en-US"/>
        </w:rPr>
        <w:tab/>
      </w:r>
      <w:r w:rsidRPr="003C4BF5">
        <w:rPr>
          <w:rFonts w:ascii="Times New Roman" w:hAnsi="Times New Roman"/>
          <w:sz w:val="28"/>
          <w:szCs w:val="28"/>
          <w:lang w:val="en-US" w:eastAsia="en-US"/>
        </w:rPr>
        <w:tab/>
        <w:t xml:space="preserve"> </w:t>
      </w:r>
      <w:r w:rsidRPr="003C4BF5">
        <w:rPr>
          <w:rFonts w:ascii="Times New Roman" w:hAnsi="Times New Roman"/>
          <w:sz w:val="28"/>
          <w:szCs w:val="28"/>
          <w:lang w:val="en-US" w:eastAsia="en-US"/>
        </w:rPr>
        <w:tab/>
      </w:r>
      <w:r w:rsidRPr="003C4BF5">
        <w:rPr>
          <w:rFonts w:ascii="Times New Roman" w:hAnsi="Times New Roman"/>
          <w:i/>
          <w:sz w:val="28"/>
          <w:szCs w:val="28"/>
          <w:lang w:val="en-US" w:eastAsia="en-US"/>
        </w:rPr>
        <w:t xml:space="preserve"> </w:t>
      </w:r>
      <w:r w:rsidRPr="003C4BF5">
        <w:rPr>
          <w:rFonts w:ascii="Times New Roman" w:hAnsi="Times New Roman"/>
          <w:i/>
          <w:sz w:val="28"/>
          <w:szCs w:val="28"/>
          <w:lang w:eastAsia="en-US"/>
        </w:rPr>
        <w:t xml:space="preserve"> (Ký, ghi rõ họ tên, chức vụ</w:t>
      </w:r>
      <w:r w:rsidRPr="00B81633">
        <w:rPr>
          <w:rFonts w:ascii="Times New Roman" w:hAnsi="Times New Roman"/>
          <w:i/>
          <w:sz w:val="28"/>
          <w:szCs w:val="28"/>
          <w:lang w:eastAsia="en-US"/>
        </w:rPr>
        <w:t>, đóng dấu</w:t>
      </w:r>
      <w:r w:rsidRPr="003C4BF5">
        <w:rPr>
          <w:rFonts w:ascii="Times New Roman" w:hAnsi="Times New Roman"/>
          <w:i/>
          <w:sz w:val="28"/>
          <w:szCs w:val="28"/>
          <w:lang w:eastAsia="en-US"/>
        </w:rPr>
        <w:t>)</w:t>
      </w:r>
    </w:p>
    <w:p w:rsidR="006A718D" w:rsidRPr="003C4BF5" w:rsidRDefault="006A718D" w:rsidP="006A718D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6A718D" w:rsidRPr="003C4BF5" w:rsidRDefault="006A718D" w:rsidP="006A718D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6A718D" w:rsidRPr="003C4BF5" w:rsidRDefault="006A718D" w:rsidP="006A718D">
      <w:pPr>
        <w:tabs>
          <w:tab w:val="left" w:pos="945"/>
        </w:tabs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:rsidR="00D50576" w:rsidRDefault="00D50576" w:rsidP="006A718D">
      <w:pPr>
        <w:rPr>
          <w:rFonts w:ascii="Times New Roman" w:hAnsi="Times New Roman"/>
          <w:b/>
          <w:sz w:val="28"/>
          <w:szCs w:val="28"/>
        </w:rPr>
      </w:pPr>
    </w:p>
    <w:p w:rsidR="00BF4165" w:rsidRPr="00BF4165" w:rsidRDefault="00BF4165" w:rsidP="006A718D">
      <w:pPr>
        <w:rPr>
          <w:color w:val="1F4E79" w:themeColor="accent1" w:themeShade="80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BF4165">
        <w:rPr>
          <w:rFonts w:ascii="Times New Roman" w:hAnsi="Times New Roman"/>
          <w:b/>
          <w:color w:val="1F4E79" w:themeColor="accent1" w:themeShade="80"/>
          <w:sz w:val="28"/>
          <w:szCs w:val="28"/>
          <w:lang w:val="en-US"/>
        </w:rPr>
        <w:t>Mục sư Đặng Châu Ngọc</w:t>
      </w:r>
    </w:p>
    <w:sectPr w:rsidR="00BF4165" w:rsidRPr="00BF4165" w:rsidSect="00E97860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8D"/>
    <w:rsid w:val="00435FE5"/>
    <w:rsid w:val="00697070"/>
    <w:rsid w:val="006A718D"/>
    <w:rsid w:val="00790C3D"/>
    <w:rsid w:val="00B93FD3"/>
    <w:rsid w:val="00BF4165"/>
    <w:rsid w:val="00D50576"/>
    <w:rsid w:val="00E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B93C0-F865-4A82-8FAF-BCFCEDFD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8D"/>
    <w:pPr>
      <w:spacing w:after="200" w:line="276" w:lineRule="auto"/>
    </w:pPr>
    <w:rPr>
      <w:rFonts w:ascii="Arial" w:eastAsia="Times New Roman" w:hAnsi="Arial" w:cs="Times New Roman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QY5UZ4ZQWDMN-2102554853-8162</_dlc_DocId>
    <_dlc_DocIdUrl xmlns="df6cab6d-25a5-4a45-89de-f19c5af208b6">
      <Url>http://10.174.253.232:8834/_layouts/15/DocIdRedir.aspx?ID=QY5UZ4ZQWDMN-2102554853-8162</Url>
      <Description>QY5UZ4ZQWDMN-2102554853-8162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930BD0-CBA9-46E6-8D93-0E29576A1DD5}"/>
</file>

<file path=customXml/itemProps2.xml><?xml version="1.0" encoding="utf-8"?>
<ds:datastoreItem xmlns:ds="http://schemas.openxmlformats.org/officeDocument/2006/customXml" ds:itemID="{35C8DF38-5234-4636-BD5C-A5DA64D95BF3}"/>
</file>

<file path=customXml/itemProps3.xml><?xml version="1.0" encoding="utf-8"?>
<ds:datastoreItem xmlns:ds="http://schemas.openxmlformats.org/officeDocument/2006/customXml" ds:itemID="{7D3076BB-3C39-4F53-8B0E-FC98C4BB25DB}"/>
</file>

<file path=customXml/itemProps4.xml><?xml version="1.0" encoding="utf-8"?>
<ds:datastoreItem xmlns:ds="http://schemas.openxmlformats.org/officeDocument/2006/customXml" ds:itemID="{2235501B-815E-4A1E-83A8-3328FF1AA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TNTA</dc:creator>
  <cp:keywords/>
  <dc:description/>
  <cp:lastModifiedBy>Trang-PC</cp:lastModifiedBy>
  <cp:revision>6</cp:revision>
  <dcterms:created xsi:type="dcterms:W3CDTF">2022-06-29T08:11:00Z</dcterms:created>
  <dcterms:modified xsi:type="dcterms:W3CDTF">2022-07-18T07:45:00Z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fb385ade-4c34-463f-b1fe-a77e0e5b6eb1</vt:lpwstr>
  </property>
</Properties>
</file>